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72" w:rsidRDefault="008D4D3F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545772" w:rsidRDefault="008D4D3F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2022年度文化主题及社会活动专项项目绩效自评表</w:t>
      </w:r>
    </w:p>
    <w:p w:rsidR="00545772" w:rsidRDefault="00545772">
      <w:pPr>
        <w:rPr>
          <w:rFonts w:cs="Times New Roman"/>
        </w:rPr>
      </w:pPr>
    </w:p>
    <w:p w:rsidR="00545772" w:rsidRDefault="008D4D3F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</w:t>
      </w:r>
      <w:r w:rsidR="005C7D7C">
        <w:rPr>
          <w:rFonts w:ascii="楷体_GB2312" w:eastAsia="楷体_GB2312" w:hAnsi="仿宋" w:cs="楷体_GB2312" w:hint="eastAsia"/>
          <w:kern w:val="0"/>
          <w:sz w:val="28"/>
          <w:szCs w:val="28"/>
        </w:rPr>
        <w:t>4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年</w:t>
      </w:r>
      <w:r w:rsidR="005C7D7C">
        <w:rPr>
          <w:rFonts w:ascii="楷体_GB2312" w:eastAsia="楷体_GB2312" w:hAnsi="仿宋" w:cs="楷体_GB2312" w:hint="eastAsia"/>
          <w:kern w:val="0"/>
          <w:sz w:val="28"/>
          <w:szCs w:val="28"/>
        </w:rPr>
        <w:t>2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月</w:t>
      </w:r>
      <w:r w:rsidR="005C7D7C">
        <w:rPr>
          <w:rFonts w:ascii="楷体_GB2312" w:eastAsia="楷体_GB2312" w:hAnsi="仿宋" w:cs="楷体_GB2312" w:hint="eastAsia"/>
          <w:kern w:val="0"/>
          <w:sz w:val="28"/>
          <w:szCs w:val="28"/>
        </w:rPr>
        <w:t>28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文化主题及社会活动专项　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襄阳市文联　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、新增性项目□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、一次性项目□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545772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545772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38.08</w:t>
            </w:r>
          </w:p>
        </w:tc>
        <w:tc>
          <w:tcPr>
            <w:tcW w:w="1317" w:type="dxa"/>
            <w:gridSpan w:val="2"/>
            <w:vAlign w:val="center"/>
          </w:tcPr>
          <w:p w:rsidR="00545772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37.23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545772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19.6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545772" w:rsidRDefault="008D4D3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545772" w:rsidRDefault="005C7D7C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1122" w:type="dxa"/>
            <w:vAlign w:val="center"/>
          </w:tcPr>
          <w:p w:rsidR="00545772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5C7D7C">
              <w:rPr>
                <w:rFonts w:ascii="仿宋_GB2312" w:eastAsia="仿宋_GB2312" w:hAnsi="宋体" w:cs="Times New Roman" w:hint="eastAsia"/>
                <w:kern w:val="0"/>
              </w:rPr>
              <w:t>经济成本指标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项目所需费用</w:t>
            </w:r>
          </w:p>
        </w:tc>
        <w:tc>
          <w:tcPr>
            <w:tcW w:w="1466" w:type="dxa"/>
            <w:vAlign w:val="center"/>
          </w:tcPr>
          <w:p w:rsidR="00545772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38.08</w:t>
            </w:r>
            <w:r w:rsidR="008D4D3F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37.23</w:t>
            </w:r>
            <w:r w:rsidR="008D4D3F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5C7D7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C7D7C" w:rsidRDefault="005C7D7C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5C7D7C">
              <w:rPr>
                <w:rFonts w:ascii="仿宋_GB2312" w:eastAsia="仿宋_GB2312" w:hAnsi="宋体" w:cs="Times New Roman" w:hint="eastAsia"/>
                <w:kern w:val="0"/>
              </w:rPr>
              <w:t>按计划如期完成率</w:t>
            </w:r>
          </w:p>
        </w:tc>
        <w:tc>
          <w:tcPr>
            <w:tcW w:w="1466" w:type="dxa"/>
            <w:vAlign w:val="center"/>
          </w:tcPr>
          <w:p w:rsidR="005C7D7C" w:rsidRDefault="0070086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C7D7C" w:rsidRDefault="0070086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5C7D7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C7D7C" w:rsidRDefault="005C7D7C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5C7D7C">
              <w:rPr>
                <w:rFonts w:ascii="仿宋_GB2312" w:eastAsia="仿宋_GB2312" w:hAnsi="宋体" w:cs="Times New Roman" w:hint="eastAsia"/>
                <w:kern w:val="0"/>
              </w:rPr>
              <w:t>按计划开展活动数量比率</w:t>
            </w:r>
          </w:p>
        </w:tc>
        <w:tc>
          <w:tcPr>
            <w:tcW w:w="1466" w:type="dxa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5C7D7C" w:rsidRDefault="005C7D7C">
            <w:pPr>
              <w:widowControl/>
              <w:snapToGrid w:val="0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5C7D7C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5C7D7C" w:rsidRDefault="005C7D7C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5C7D7C" w:rsidRDefault="005C7D7C" w:rsidP="00597F8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文艺座谈会</w:t>
            </w:r>
          </w:p>
        </w:tc>
        <w:tc>
          <w:tcPr>
            <w:tcW w:w="1466" w:type="dxa"/>
            <w:vAlign w:val="center"/>
          </w:tcPr>
          <w:p w:rsidR="005C7D7C" w:rsidRDefault="00597F8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 w:rsidR="005C7D7C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5C7D7C" w:rsidRDefault="00597F8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 w:rsidR="005C7D7C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 w:val="restart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5C7D7C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文艺助力乡村振兴</w:t>
            </w:r>
          </w:p>
        </w:tc>
        <w:tc>
          <w:tcPr>
            <w:tcW w:w="1466" w:type="dxa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1319" w:type="dxa"/>
            <w:gridSpan w:val="2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877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C7D7C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文艺志愿服务活动</w:t>
            </w:r>
          </w:p>
        </w:tc>
        <w:tc>
          <w:tcPr>
            <w:tcW w:w="1466" w:type="dxa"/>
            <w:vAlign w:val="center"/>
          </w:tcPr>
          <w:p w:rsidR="005C7D7C" w:rsidRPr="008200D4" w:rsidRDefault="008200D4" w:rsidP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8200D4">
              <w:rPr>
                <w:rFonts w:ascii="仿宋_GB2312" w:eastAsia="仿宋_GB2312" w:hAnsi="宋体" w:cs="Times New Roman" w:hint="eastAsia"/>
                <w:kern w:val="0"/>
              </w:rPr>
              <w:t>30</w:t>
            </w:r>
            <w:r w:rsidR="005C7D7C" w:rsidRPr="008200D4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5C7D7C" w:rsidRPr="008200D4" w:rsidRDefault="008200D4" w:rsidP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8200D4">
              <w:rPr>
                <w:rFonts w:ascii="仿宋_GB2312" w:eastAsia="仿宋_GB2312" w:hAnsi="宋体" w:cs="Times New Roman" w:hint="eastAsia"/>
                <w:kern w:val="0"/>
              </w:rPr>
              <w:t>31</w:t>
            </w:r>
            <w:r w:rsidR="005C7D7C" w:rsidRPr="008200D4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C7D7C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重点文艺作品扶持项目</w:t>
            </w:r>
          </w:p>
        </w:tc>
        <w:tc>
          <w:tcPr>
            <w:tcW w:w="1466" w:type="dxa"/>
            <w:vAlign w:val="center"/>
          </w:tcPr>
          <w:p w:rsidR="005C7D7C" w:rsidRDefault="007D2BA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5C7D7C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5C7D7C" w:rsidRDefault="007D2BA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5C7D7C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877" w:type="dxa"/>
            <w:vMerge/>
            <w:vAlign w:val="center"/>
          </w:tcPr>
          <w:p w:rsidR="005C7D7C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45772" w:rsidRDefault="008D4D3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5C7D7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5C7D7C">
              <w:rPr>
                <w:rFonts w:ascii="仿宋_GB2312" w:eastAsia="仿宋_GB2312" w:hAnsi="宋体" w:cs="Times New Roman" w:hint="eastAsia"/>
                <w:kern w:val="0"/>
              </w:rPr>
              <w:t>丰富了群众的精神生活，营造了良好的文化氛围，文艺活动媒体宣传度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gridAfter w:val="8"/>
          <w:wAfter w:w="7420" w:type="dxa"/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gridAfter w:val="8"/>
          <w:wAfter w:w="7420" w:type="dxa"/>
          <w:trHeight w:val="312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协会会员参与度、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545772" w:rsidRDefault="0054577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545772">
        <w:trPr>
          <w:trHeight w:val="510"/>
          <w:jc w:val="center"/>
        </w:trPr>
        <w:tc>
          <w:tcPr>
            <w:tcW w:w="828" w:type="dxa"/>
            <w:vAlign w:val="center"/>
          </w:tcPr>
          <w:p w:rsidR="00545772" w:rsidRDefault="008D4D3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545772" w:rsidRDefault="008E4EE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99.6</w:t>
            </w:r>
            <w:r w:rsidR="008D4D3F"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545772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1、按照年初计划完成了工作目标。</w:t>
            </w:r>
          </w:p>
          <w:p w:rsidR="00545772" w:rsidRDefault="008D4D3F" w:rsidP="00D241A0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2、活动效果好，影响大，通过</w:t>
            </w:r>
            <w:r w:rsidR="00D241A0">
              <w:rPr>
                <w:rFonts w:ascii="仿宋_GB2312" w:eastAsia="仿宋_GB2312" w:hAnsi="宋体" w:cs="Times New Roman" w:hint="eastAsia"/>
                <w:kern w:val="0"/>
              </w:rPr>
              <w:t>开展文艺研讨、座谈及重点项目扶持等活动，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加强新文艺群体建设、协会组织管理，不断提升文艺服务质量，促进文艺人才的成长，催生文学艺术精品，提升文艺影响力，推动襄阳文艺事业繁荣发展。</w:t>
            </w:r>
            <w:bookmarkStart w:id="0" w:name="_GoBack"/>
            <w:bookmarkEnd w:id="0"/>
          </w:p>
        </w:tc>
      </w:tr>
      <w:tr w:rsidR="00545772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545772" w:rsidRDefault="008D4D3F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545772" w:rsidRDefault="008D4D3F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加强对协会财务工作的管理，加强新文艺群体建设，不定期开展研讨会等活动，加大文艺宣传力度。</w:t>
            </w:r>
          </w:p>
          <w:p w:rsidR="00545772" w:rsidRDefault="008D4D3F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提升文艺服务水平，加强文艺活动宣传，提升文艺影响力，让更多人民群众受益。</w:t>
            </w:r>
          </w:p>
          <w:p w:rsidR="00545772" w:rsidRDefault="008D4D3F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认真策划各项文艺活动，严格遵守相关程序和规定。市文联会同相关协会，围绕市委、市政府中心工作，策划具体项目，制定方案，按照方案具体实施，取得良好效果。</w:t>
            </w:r>
          </w:p>
        </w:tc>
      </w:tr>
    </w:tbl>
    <w:p w:rsidR="00545772" w:rsidRDefault="008D4D3F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545772" w:rsidRDefault="008D4D3F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545772" w:rsidRDefault="008D4D3F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545772" w:rsidRDefault="008D4D3F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545772" w:rsidRDefault="008D4D3F"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545772" w:rsidSect="0054577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772" w:rsidRDefault="00545772" w:rsidP="00545772">
      <w:r>
        <w:separator/>
      </w:r>
    </w:p>
  </w:endnote>
  <w:endnote w:type="continuationSeparator" w:id="1">
    <w:p w:rsidR="00545772" w:rsidRDefault="00545772" w:rsidP="005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772" w:rsidRDefault="00545772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772" w:rsidRDefault="00545772" w:rsidP="00545772">
      <w:r>
        <w:separator/>
      </w:r>
    </w:p>
  </w:footnote>
  <w:footnote w:type="continuationSeparator" w:id="1">
    <w:p w:rsidR="00545772" w:rsidRDefault="00545772" w:rsidP="005457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EB3268"/>
    <w:multiLevelType w:val="singleLevel"/>
    <w:tmpl w:val="F2EB326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DCDD03EA"/>
    <w:rsid w:val="F4E7A424"/>
    <w:rsid w:val="FE8F99DC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72A27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342864"/>
    <w:rsid w:val="004277E2"/>
    <w:rsid w:val="00454808"/>
    <w:rsid w:val="004B0542"/>
    <w:rsid w:val="004C70E3"/>
    <w:rsid w:val="004D5902"/>
    <w:rsid w:val="004E2805"/>
    <w:rsid w:val="004F4681"/>
    <w:rsid w:val="005310B8"/>
    <w:rsid w:val="0054044B"/>
    <w:rsid w:val="00543EF6"/>
    <w:rsid w:val="00545772"/>
    <w:rsid w:val="00552C91"/>
    <w:rsid w:val="00566763"/>
    <w:rsid w:val="00597F8C"/>
    <w:rsid w:val="005A1B6B"/>
    <w:rsid w:val="005A4D58"/>
    <w:rsid w:val="005C7D7C"/>
    <w:rsid w:val="005D286B"/>
    <w:rsid w:val="005E12FD"/>
    <w:rsid w:val="005F5AAA"/>
    <w:rsid w:val="00632A7A"/>
    <w:rsid w:val="006341ED"/>
    <w:rsid w:val="00650820"/>
    <w:rsid w:val="006936A7"/>
    <w:rsid w:val="006965E3"/>
    <w:rsid w:val="006A01AE"/>
    <w:rsid w:val="006A190B"/>
    <w:rsid w:val="006C7750"/>
    <w:rsid w:val="006F382A"/>
    <w:rsid w:val="0070086B"/>
    <w:rsid w:val="00717A3F"/>
    <w:rsid w:val="007972B5"/>
    <w:rsid w:val="007B0A9C"/>
    <w:rsid w:val="007D2BAA"/>
    <w:rsid w:val="007D479B"/>
    <w:rsid w:val="007E4F58"/>
    <w:rsid w:val="008200D4"/>
    <w:rsid w:val="00844644"/>
    <w:rsid w:val="008B5B64"/>
    <w:rsid w:val="008D4D3F"/>
    <w:rsid w:val="008D7812"/>
    <w:rsid w:val="008E4EE0"/>
    <w:rsid w:val="008F435E"/>
    <w:rsid w:val="0090681D"/>
    <w:rsid w:val="009436AB"/>
    <w:rsid w:val="0097472F"/>
    <w:rsid w:val="00974E46"/>
    <w:rsid w:val="00A016A4"/>
    <w:rsid w:val="00A446FD"/>
    <w:rsid w:val="00A86BB1"/>
    <w:rsid w:val="00AF2DBF"/>
    <w:rsid w:val="00B01480"/>
    <w:rsid w:val="00B06A06"/>
    <w:rsid w:val="00B6183D"/>
    <w:rsid w:val="00B93D14"/>
    <w:rsid w:val="00BD3CBE"/>
    <w:rsid w:val="00BF0274"/>
    <w:rsid w:val="00BF655F"/>
    <w:rsid w:val="00CA20FD"/>
    <w:rsid w:val="00CC3066"/>
    <w:rsid w:val="00CD0C8B"/>
    <w:rsid w:val="00CF49E5"/>
    <w:rsid w:val="00D049EC"/>
    <w:rsid w:val="00D241A0"/>
    <w:rsid w:val="00D24983"/>
    <w:rsid w:val="00D54B62"/>
    <w:rsid w:val="00D67401"/>
    <w:rsid w:val="00D77CC0"/>
    <w:rsid w:val="00D844D8"/>
    <w:rsid w:val="00D97E5F"/>
    <w:rsid w:val="00DE353F"/>
    <w:rsid w:val="00E56204"/>
    <w:rsid w:val="00E64F17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C4E5E32"/>
    <w:rsid w:val="0FD12F72"/>
    <w:rsid w:val="1183057E"/>
    <w:rsid w:val="24546D07"/>
    <w:rsid w:val="24CA5ECC"/>
    <w:rsid w:val="283417B9"/>
    <w:rsid w:val="294D3BB6"/>
    <w:rsid w:val="29A80723"/>
    <w:rsid w:val="2C076F19"/>
    <w:rsid w:val="350F7EFE"/>
    <w:rsid w:val="39273355"/>
    <w:rsid w:val="3AC702FC"/>
    <w:rsid w:val="414E5E29"/>
    <w:rsid w:val="45B02A34"/>
    <w:rsid w:val="47C14A2D"/>
    <w:rsid w:val="497A5F98"/>
    <w:rsid w:val="49D246CF"/>
    <w:rsid w:val="55AF2676"/>
    <w:rsid w:val="57B81486"/>
    <w:rsid w:val="58FD37D0"/>
    <w:rsid w:val="5B1E01CB"/>
    <w:rsid w:val="5BE62C0B"/>
    <w:rsid w:val="5E520129"/>
    <w:rsid w:val="5F6F16D0"/>
    <w:rsid w:val="62FA4B54"/>
    <w:rsid w:val="6BC849C4"/>
    <w:rsid w:val="6F5E4911"/>
    <w:rsid w:val="6FCF2FC1"/>
    <w:rsid w:val="723A6C34"/>
    <w:rsid w:val="7334084B"/>
    <w:rsid w:val="76A49FF7"/>
    <w:rsid w:val="78F11A67"/>
    <w:rsid w:val="7B317800"/>
    <w:rsid w:val="7B754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772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545772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545772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545772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545772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545772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545772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545772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545772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5457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545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545772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545772"/>
    <w:pPr>
      <w:ind w:leftChars="200" w:left="420"/>
    </w:pPr>
  </w:style>
  <w:style w:type="paragraph" w:styleId="a8">
    <w:name w:val="Normal (Web)"/>
    <w:basedOn w:val="a"/>
    <w:uiPriority w:val="99"/>
    <w:qFormat/>
    <w:rsid w:val="00545772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545772"/>
    <w:rPr>
      <w:b/>
      <w:bCs/>
    </w:rPr>
  </w:style>
  <w:style w:type="character" w:styleId="aa">
    <w:name w:val="Strong"/>
    <w:uiPriority w:val="22"/>
    <w:qFormat/>
    <w:rsid w:val="00545772"/>
    <w:rPr>
      <w:b/>
      <w:bCs/>
    </w:rPr>
  </w:style>
  <w:style w:type="character" w:styleId="ab">
    <w:name w:val="page number"/>
    <w:basedOn w:val="a0"/>
    <w:uiPriority w:val="99"/>
    <w:qFormat/>
    <w:rsid w:val="00545772"/>
  </w:style>
  <w:style w:type="character" w:styleId="ac">
    <w:name w:val="FollowedHyperlink"/>
    <w:uiPriority w:val="99"/>
    <w:semiHidden/>
    <w:qFormat/>
    <w:rsid w:val="00545772"/>
    <w:rPr>
      <w:color w:val="800080"/>
      <w:u w:val="single"/>
    </w:rPr>
  </w:style>
  <w:style w:type="character" w:styleId="ad">
    <w:name w:val="Hyperlink"/>
    <w:uiPriority w:val="99"/>
    <w:qFormat/>
    <w:rsid w:val="00545772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545772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545772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545772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545772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545772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545772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545772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545772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545772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545772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545772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545772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545772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545772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545772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545772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545772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5457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545772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545772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545772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5457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545772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545772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545772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5457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545772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54577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54577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5457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545772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545772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545772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1074</Words>
  <Characters>266</Characters>
  <Application>Microsoft Office Word</Application>
  <DocSecurity>0</DocSecurity>
  <Lines>2</Lines>
  <Paragraphs>2</Paragraphs>
  <ScaleCrop>false</ScaleCrop>
  <Company>微软中国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11</cp:revision>
  <cp:lastPrinted>2021-03-18T01:42:00Z</cp:lastPrinted>
  <dcterms:created xsi:type="dcterms:W3CDTF">2021-04-20T20:34:00Z</dcterms:created>
  <dcterms:modified xsi:type="dcterms:W3CDTF">2024-03-21T08:13:00Z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E8CF1C4490E948EDBE3E7EFDB6C6A9B7</vt:lpwstr>
  </property>
</Properties>
</file>