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72" w:rsidRDefault="008D4D3F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545772" w:rsidRDefault="008D4D3F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2022年度文化主题及社会活动专项项目绩效自评表</w:t>
      </w:r>
    </w:p>
    <w:p w:rsidR="00545772" w:rsidRDefault="00545772">
      <w:pPr>
        <w:rPr>
          <w:rFonts w:cs="Times New Roman"/>
        </w:rPr>
      </w:pPr>
    </w:p>
    <w:p w:rsidR="00545772" w:rsidRDefault="008D4D3F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单位名称：襄阳市文学艺术界联合会填报日期：2023年4月10日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文化主题及社会活动专项　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襄阳市文联　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、新增性项目□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、一次性项目□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44.6</w:t>
            </w:r>
          </w:p>
        </w:tc>
        <w:tc>
          <w:tcPr>
            <w:tcW w:w="1317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44.6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545772" w:rsidRDefault="008D4D3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45772" w:rsidRDefault="008D4D3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项目所需费用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44.6万元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44.6万元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完成期限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2022年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2022年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合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率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545772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文艺研讨会、座谈会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3次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3次</w:t>
            </w:r>
          </w:p>
        </w:tc>
        <w:tc>
          <w:tcPr>
            <w:tcW w:w="877" w:type="dxa"/>
            <w:vMerge w:val="restart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545772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文艺助力乡村振兴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877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文艺志愿服务活动</w:t>
            </w:r>
          </w:p>
        </w:tc>
        <w:tc>
          <w:tcPr>
            <w:tcW w:w="1466" w:type="dxa"/>
            <w:vAlign w:val="center"/>
          </w:tcPr>
          <w:p w:rsidR="00545772" w:rsidRDefault="008D4D3F" w:rsidP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15次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 w:rsidP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15次</w:t>
            </w:r>
          </w:p>
        </w:tc>
        <w:tc>
          <w:tcPr>
            <w:tcW w:w="877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重点文艺作品扶持项目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3个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3个</w:t>
            </w:r>
          </w:p>
        </w:tc>
        <w:tc>
          <w:tcPr>
            <w:tcW w:w="877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45772" w:rsidRDefault="008D4D3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社会氛围、媒体宣传热度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gridAfter w:val="8"/>
          <w:wAfter w:w="7420" w:type="dxa"/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gridAfter w:val="8"/>
          <w:wAfter w:w="7420" w:type="dxa"/>
          <w:trHeight w:val="312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协会会员参与度、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100分</w:t>
            </w:r>
          </w:p>
        </w:tc>
      </w:tr>
      <w:tr w:rsidR="00545772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1、按照年初计划完成了工作目标。</w:t>
            </w:r>
          </w:p>
          <w:p w:rsidR="00545772" w:rsidRDefault="008D4D3F" w:rsidP="00D241A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2、活动效果好，影响大，通过</w:t>
            </w:r>
            <w:r w:rsidR="00D241A0">
              <w:rPr>
                <w:rFonts w:ascii="仿宋_GB2312" w:eastAsia="仿宋_GB2312" w:hAnsi="宋体" w:cs="Times New Roman" w:hint="eastAsia"/>
                <w:kern w:val="0"/>
              </w:rPr>
              <w:t>开展文艺研讨、座谈及重点项目扶持等活动，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加强新文艺群体建设、协会组织管理，不断提升文艺服务质量，促进文艺人才的成长，催生文学艺术精品，提升文艺影响力，推动襄阳文艺事业繁荣发展。</w:t>
            </w:r>
            <w:bookmarkStart w:id="0" w:name="_GoBack"/>
            <w:bookmarkEnd w:id="0"/>
          </w:p>
        </w:tc>
      </w:tr>
      <w:tr w:rsidR="00545772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加强对协会财务工作的管理，加强新文艺群体建设，不定期开展研讨会等活动，加大文艺宣传力度。</w:t>
            </w:r>
          </w:p>
          <w:p w:rsidR="00545772" w:rsidRDefault="008D4D3F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提升文艺服务水平，加强文艺活动宣传，提升文艺影响力，让更多人民群众受益。</w:t>
            </w:r>
          </w:p>
          <w:p w:rsidR="00545772" w:rsidRDefault="008D4D3F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认真策划各项文艺活动，严格遵守相关程序和规定。市文联会同相关协会，围绕市委、市政府中心工作，策划具体项目，制定方案，按照方案具体实施，取得良好效果。</w:t>
            </w:r>
          </w:p>
        </w:tc>
      </w:tr>
    </w:tbl>
    <w:p w:rsidR="00545772" w:rsidRDefault="008D4D3F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545772" w:rsidRDefault="008D4D3F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545772" w:rsidRDefault="008D4D3F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545772" w:rsidRDefault="008D4D3F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545772" w:rsidRDefault="008D4D3F"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545772" w:rsidSect="0054577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772" w:rsidRDefault="00545772" w:rsidP="00545772">
      <w:r>
        <w:separator/>
      </w:r>
    </w:p>
  </w:endnote>
  <w:endnote w:type="continuationSeparator" w:id="1">
    <w:p w:rsidR="00545772" w:rsidRDefault="00545772" w:rsidP="005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772" w:rsidRDefault="00545772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772" w:rsidRDefault="00545772" w:rsidP="00545772">
      <w:r>
        <w:separator/>
      </w:r>
    </w:p>
  </w:footnote>
  <w:footnote w:type="continuationSeparator" w:id="1">
    <w:p w:rsidR="00545772" w:rsidRDefault="00545772" w:rsidP="005457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EB3268"/>
    <w:multiLevelType w:val="singleLevel"/>
    <w:tmpl w:val="F2EB326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DCDD03EA"/>
    <w:rsid w:val="F4E7A424"/>
    <w:rsid w:val="FE8F99DC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72A27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342864"/>
    <w:rsid w:val="004277E2"/>
    <w:rsid w:val="00454808"/>
    <w:rsid w:val="004B0542"/>
    <w:rsid w:val="004C70E3"/>
    <w:rsid w:val="004D5902"/>
    <w:rsid w:val="004E2805"/>
    <w:rsid w:val="004F4681"/>
    <w:rsid w:val="005310B8"/>
    <w:rsid w:val="0054044B"/>
    <w:rsid w:val="00543EF6"/>
    <w:rsid w:val="00545772"/>
    <w:rsid w:val="00552C91"/>
    <w:rsid w:val="00566763"/>
    <w:rsid w:val="005A1B6B"/>
    <w:rsid w:val="005A4D58"/>
    <w:rsid w:val="005D286B"/>
    <w:rsid w:val="005E12FD"/>
    <w:rsid w:val="00632A7A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44644"/>
    <w:rsid w:val="008B5B64"/>
    <w:rsid w:val="008D4D3F"/>
    <w:rsid w:val="008D7812"/>
    <w:rsid w:val="008F435E"/>
    <w:rsid w:val="0090681D"/>
    <w:rsid w:val="009436AB"/>
    <w:rsid w:val="0097472F"/>
    <w:rsid w:val="00974E46"/>
    <w:rsid w:val="00A016A4"/>
    <w:rsid w:val="00A446FD"/>
    <w:rsid w:val="00A86BB1"/>
    <w:rsid w:val="00AF2DBF"/>
    <w:rsid w:val="00B01480"/>
    <w:rsid w:val="00B06A06"/>
    <w:rsid w:val="00B6183D"/>
    <w:rsid w:val="00B93D14"/>
    <w:rsid w:val="00BD3CBE"/>
    <w:rsid w:val="00BF0274"/>
    <w:rsid w:val="00BF655F"/>
    <w:rsid w:val="00CA20FD"/>
    <w:rsid w:val="00CC3066"/>
    <w:rsid w:val="00CD0C8B"/>
    <w:rsid w:val="00CF49E5"/>
    <w:rsid w:val="00D049EC"/>
    <w:rsid w:val="00D241A0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C4E5E32"/>
    <w:rsid w:val="0FD12F72"/>
    <w:rsid w:val="1183057E"/>
    <w:rsid w:val="24546D07"/>
    <w:rsid w:val="24CA5ECC"/>
    <w:rsid w:val="283417B9"/>
    <w:rsid w:val="294D3BB6"/>
    <w:rsid w:val="29A80723"/>
    <w:rsid w:val="2C076F19"/>
    <w:rsid w:val="350F7EFE"/>
    <w:rsid w:val="39273355"/>
    <w:rsid w:val="3AC702FC"/>
    <w:rsid w:val="414E5E29"/>
    <w:rsid w:val="45B02A34"/>
    <w:rsid w:val="47C14A2D"/>
    <w:rsid w:val="497A5F98"/>
    <w:rsid w:val="49D246CF"/>
    <w:rsid w:val="55AF2676"/>
    <w:rsid w:val="57B81486"/>
    <w:rsid w:val="58FD37D0"/>
    <w:rsid w:val="5B1E01CB"/>
    <w:rsid w:val="5BE62C0B"/>
    <w:rsid w:val="5E520129"/>
    <w:rsid w:val="5F6F16D0"/>
    <w:rsid w:val="62FA4B54"/>
    <w:rsid w:val="6BC849C4"/>
    <w:rsid w:val="6F5E4911"/>
    <w:rsid w:val="6FCF2FC1"/>
    <w:rsid w:val="723A6C34"/>
    <w:rsid w:val="7334084B"/>
    <w:rsid w:val="76A49FF7"/>
    <w:rsid w:val="78F11A67"/>
    <w:rsid w:val="7B317800"/>
    <w:rsid w:val="7B754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772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545772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545772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545772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545772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545772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545772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545772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545772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5457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545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545772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545772"/>
    <w:pPr>
      <w:ind w:leftChars="200" w:left="420"/>
    </w:pPr>
  </w:style>
  <w:style w:type="paragraph" w:styleId="a8">
    <w:name w:val="Normal (Web)"/>
    <w:basedOn w:val="a"/>
    <w:uiPriority w:val="99"/>
    <w:qFormat/>
    <w:rsid w:val="00545772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545772"/>
    <w:rPr>
      <w:b/>
      <w:bCs/>
    </w:rPr>
  </w:style>
  <w:style w:type="character" w:styleId="aa">
    <w:name w:val="Strong"/>
    <w:uiPriority w:val="22"/>
    <w:qFormat/>
    <w:rsid w:val="00545772"/>
    <w:rPr>
      <w:b/>
      <w:bCs/>
    </w:rPr>
  </w:style>
  <w:style w:type="character" w:styleId="ab">
    <w:name w:val="page number"/>
    <w:basedOn w:val="a0"/>
    <w:uiPriority w:val="99"/>
    <w:qFormat/>
    <w:rsid w:val="00545772"/>
  </w:style>
  <w:style w:type="character" w:styleId="ac">
    <w:name w:val="FollowedHyperlink"/>
    <w:uiPriority w:val="99"/>
    <w:semiHidden/>
    <w:qFormat/>
    <w:rsid w:val="00545772"/>
    <w:rPr>
      <w:color w:val="800080"/>
      <w:u w:val="single"/>
    </w:rPr>
  </w:style>
  <w:style w:type="character" w:styleId="ad">
    <w:name w:val="Hyperlink"/>
    <w:uiPriority w:val="99"/>
    <w:qFormat/>
    <w:rsid w:val="00545772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545772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545772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545772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545772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545772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545772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545772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545772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545772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545772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545772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545772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545772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545772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545772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545772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545772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5457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545772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545772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545772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5457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545772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545772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545772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5457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545772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54577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54577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545772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545772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545772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1042</Words>
  <Characters>259</Characters>
  <Application>Microsoft Office Word</Application>
  <DocSecurity>0</DocSecurity>
  <Lines>2</Lines>
  <Paragraphs>2</Paragraphs>
  <ScaleCrop>false</ScaleCrop>
  <Company>微软中国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5</cp:revision>
  <cp:lastPrinted>2021-03-18T01:42:00Z</cp:lastPrinted>
  <dcterms:created xsi:type="dcterms:W3CDTF">2021-04-20T20:34:00Z</dcterms:created>
  <dcterms:modified xsi:type="dcterms:W3CDTF">2023-05-08T02:00:00Z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E8CF1C4490E948EDBE3E7EFDB6C6A9B7</vt:lpwstr>
  </property>
</Properties>
</file>